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7"/>
        <w:jc w:val="center"/>
        <w:rPr>
          <w:b/>
          <w:bCs/>
          <w:sz w:val="27"/>
          <w:szCs w:val="27"/>
        </w:rPr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bCs/>
          <w:sz w:val="27"/>
          <w:szCs w:val="27"/>
        </w:rPr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  <w:t xml:space="preserve">ФИНАНСОВО-ЭКОНОМИЧЕСКОЕ ОБОСНОВАНИЕ</w:t>
      </w:r>
      <w:r>
        <w:rPr>
          <w:b/>
          <w:sz w:val="27"/>
          <w:szCs w:val="27"/>
        </w:rPr>
      </w:r>
      <w:r>
        <w:rPr>
          <w:b/>
          <w:bCs/>
          <w:sz w:val="27"/>
          <w:szCs w:val="27"/>
        </w:rPr>
      </w:r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7"/>
          <w:szCs w:val="27"/>
        </w:rPr>
      </w:r>
      <w:r>
        <w:rPr>
          <w:b/>
          <w:bCs/>
          <w:sz w:val="28"/>
          <w:szCs w:val="28"/>
        </w:rPr>
        <w:t xml:space="preserve">к проекту закона</w:t>
      </w:r>
      <w:r>
        <w:rPr>
          <w:b/>
          <w:color w:val="000000"/>
          <w:sz w:val="28"/>
          <w:szCs w:val="28"/>
        </w:rPr>
        <w:t xml:space="preserve"> Новосибирской области «</w:t>
      </w:r>
      <w:r>
        <w:rPr>
          <w:b/>
          <w:bCs/>
          <w:sz w:val="28"/>
          <w:szCs w:val="28"/>
        </w:rPr>
        <w:t xml:space="preserve">О переводе земельного участка с</w:t>
      </w:r>
      <w:r>
        <w:rPr>
          <w:b/>
          <w:sz w:val="28"/>
          <w:szCs w:val="28"/>
        </w:rPr>
        <w:t xml:space="preserve"> </w:t>
      </w:r>
      <w:r>
        <w:rPr>
          <w:b/>
          <w:bCs/>
          <w:sz w:val="28"/>
          <w:szCs w:val="28"/>
        </w:rPr>
        <w:t xml:space="preserve">кадастровым номером 54:19:093601:692 из состава земель одной категории в другую</w:t>
      </w:r>
      <w:r>
        <w:rPr>
          <w:b/>
          <w:sz w:val="28"/>
          <w:szCs w:val="28"/>
        </w:rPr>
        <w:t xml:space="preserve">»</w:t>
      </w:r>
      <w:r>
        <w:rPr>
          <w:b/>
          <w:sz w:val="27"/>
          <w:szCs w:val="27"/>
        </w:rPr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закона Новосибирской области «О переводе 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кадастровым номером 54:19:093601:692 из состава земель одной категории в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другую»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предусматривает перевод из категории земель сельскохозяйственного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назначения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катего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рию земель особо охраняемых территорий и объектов земельного участка с кадастровым номером 54:19:093601:692¸ находящегося в собственности Новосибирского района Новосибирской области. Перевод осуществляется в соответствии с Федеральным законом от 21.12.2004</w:t>
      </w:r>
      <w:r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172-ФЗ «О переводе земель или земельных участков из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 w:cs="Times New Roman"/>
          <w:bCs/>
          <w:sz w:val="28"/>
          <w:szCs w:val="28"/>
        </w:rPr>
        <w:t xml:space="preserve">одной категории в другую» в связи с ходатайством администрации Новосибирского района Новосибирской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«О переводе земельного участка с кадастровым номером 54:19:093601:692 из состава земель одной категории в другую»</w:t>
      </w:r>
      <w:r>
        <w:rPr>
          <w:rFonts w:ascii="Times New Roman" w:hAnsi="Times New Roman" w:cs="Times New Roman"/>
          <w:sz w:val="28"/>
          <w:szCs w:val="28"/>
        </w:rPr>
        <w:t xml:space="preserve"> не потребует дополнительных затрат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а также не повлечет в</w:t>
      </w:r>
      <w:r>
        <w:rPr>
          <w:rFonts w:ascii="Times New Roman" w:hAnsi="Times New Roman" w:cs="Times New Roman"/>
          <w:sz w:val="28"/>
          <w:szCs w:val="28"/>
        </w:rPr>
        <w:t xml:space="preserve">ыпадения доходов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0"/>
          <w:szCs w:val="20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  <w:p>
    <w:pPr>
      <w:pStyle w:val="863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2">
    <w:name w:val="Title Char"/>
    <w:basedOn w:val="679"/>
    <w:link w:val="702"/>
    <w:uiPriority w:val="10"/>
    <w:rPr>
      <w:sz w:val="48"/>
      <w:szCs w:val="48"/>
    </w:rPr>
  </w:style>
  <w:style w:type="character" w:styleId="673">
    <w:name w:val="Subtitle Char"/>
    <w:basedOn w:val="679"/>
    <w:link w:val="704"/>
    <w:uiPriority w:val="11"/>
    <w:rPr>
      <w:sz w:val="24"/>
      <w:szCs w:val="24"/>
    </w:rPr>
  </w:style>
  <w:style w:type="character" w:styleId="674">
    <w:name w:val="Quote Char"/>
    <w:link w:val="706"/>
    <w:uiPriority w:val="29"/>
    <w:rPr>
      <w:i/>
    </w:rPr>
  </w:style>
  <w:style w:type="character" w:styleId="675">
    <w:name w:val="Intense Quote Char"/>
    <w:link w:val="708"/>
    <w:uiPriority w:val="30"/>
    <w:rPr>
      <w:i/>
    </w:rPr>
  </w:style>
  <w:style w:type="character" w:styleId="676">
    <w:name w:val="Footnote Text Char"/>
    <w:link w:val="843"/>
    <w:uiPriority w:val="99"/>
    <w:rPr>
      <w:sz w:val="18"/>
    </w:rPr>
  </w:style>
  <w:style w:type="character" w:styleId="677">
    <w:name w:val="Endnote Text Char"/>
    <w:link w:val="846"/>
    <w:uiPriority w:val="99"/>
    <w:rPr>
      <w:sz w:val="20"/>
    </w:rPr>
  </w:style>
  <w:style w:type="paragraph" w:styleId="678" w:default="1">
    <w:name w:val="Normal"/>
    <w:qFormat/>
    <w:rPr>
      <w:sz w:val="24"/>
      <w:szCs w:val="24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paragraph" w:styleId="682" w:customStyle="1">
    <w:name w:val="Heading 1"/>
    <w:basedOn w:val="678"/>
    <w:next w:val="678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/>
      <w:sz w:val="40"/>
      <w:szCs w:val="40"/>
    </w:rPr>
  </w:style>
  <w:style w:type="character" w:styleId="683" w:customStyle="1">
    <w:name w:val="Heading 1 Char"/>
    <w:link w:val="682"/>
    <w:uiPriority w:val="9"/>
    <w:rPr>
      <w:rFonts w:ascii="Arial" w:hAnsi="Arial" w:eastAsia="Arial" w:cs="Arial"/>
      <w:sz w:val="40"/>
      <w:szCs w:val="40"/>
    </w:rPr>
  </w:style>
  <w:style w:type="paragraph" w:styleId="684" w:customStyle="1">
    <w:name w:val="Heading 2"/>
    <w:basedOn w:val="678"/>
    <w:next w:val="678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/>
      <w:sz w:val="34"/>
      <w:szCs w:val="20"/>
    </w:rPr>
  </w:style>
  <w:style w:type="character" w:styleId="685" w:customStyle="1">
    <w:name w:val="Heading 2 Char"/>
    <w:link w:val="684"/>
    <w:uiPriority w:val="9"/>
    <w:rPr>
      <w:rFonts w:ascii="Arial" w:hAnsi="Arial" w:eastAsia="Arial" w:cs="Arial"/>
      <w:sz w:val="34"/>
    </w:rPr>
  </w:style>
  <w:style w:type="paragraph" w:styleId="686" w:customStyle="1">
    <w:name w:val="Heading 3"/>
    <w:basedOn w:val="678"/>
    <w:next w:val="678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/>
      <w:sz w:val="30"/>
      <w:szCs w:val="30"/>
    </w:rPr>
  </w:style>
  <w:style w:type="character" w:styleId="687" w:customStyle="1">
    <w:name w:val="Heading 3 Char"/>
    <w:link w:val="686"/>
    <w:uiPriority w:val="9"/>
    <w:rPr>
      <w:rFonts w:ascii="Arial" w:hAnsi="Arial" w:eastAsia="Arial" w:cs="Arial"/>
      <w:sz w:val="30"/>
      <w:szCs w:val="30"/>
    </w:rPr>
  </w:style>
  <w:style w:type="paragraph" w:styleId="688" w:customStyle="1">
    <w:name w:val="Heading 4"/>
    <w:basedOn w:val="678"/>
    <w:next w:val="678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/>
      <w:b/>
      <w:bCs/>
      <w:sz w:val="26"/>
      <w:szCs w:val="26"/>
    </w:rPr>
  </w:style>
  <w:style w:type="character" w:styleId="689" w:customStyle="1">
    <w:name w:val="Heading 4 Char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 w:customStyle="1">
    <w:name w:val="Heading 5"/>
    <w:basedOn w:val="678"/>
    <w:next w:val="678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/>
      <w:b/>
      <w:bCs/>
    </w:rPr>
  </w:style>
  <w:style w:type="character" w:styleId="691" w:customStyle="1">
    <w:name w:val="Heading 5 Char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 w:customStyle="1">
    <w:name w:val="Heading 6"/>
    <w:basedOn w:val="678"/>
    <w:next w:val="678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/>
      <w:b/>
      <w:bCs/>
      <w:sz w:val="22"/>
      <w:szCs w:val="22"/>
    </w:rPr>
  </w:style>
  <w:style w:type="character" w:styleId="693" w:customStyle="1">
    <w:name w:val="Heading 6 Char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 w:customStyle="1">
    <w:name w:val="Heading 7"/>
    <w:basedOn w:val="678"/>
    <w:next w:val="678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/>
      <w:b/>
      <w:bCs/>
      <w:i/>
      <w:iCs/>
      <w:sz w:val="22"/>
      <w:szCs w:val="22"/>
    </w:rPr>
  </w:style>
  <w:style w:type="character" w:styleId="695" w:customStyle="1">
    <w:name w:val="Heading 7 Char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 w:customStyle="1">
    <w:name w:val="Heading 8"/>
    <w:basedOn w:val="678"/>
    <w:next w:val="678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/>
      <w:i/>
      <w:iCs/>
      <w:sz w:val="22"/>
      <w:szCs w:val="22"/>
    </w:rPr>
  </w:style>
  <w:style w:type="character" w:styleId="697" w:customStyle="1">
    <w:name w:val="Heading 8 Char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 w:customStyle="1">
    <w:name w:val="Heading 9"/>
    <w:basedOn w:val="678"/>
    <w:next w:val="678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/>
      <w:i/>
      <w:iCs/>
      <w:sz w:val="21"/>
      <w:szCs w:val="21"/>
    </w:rPr>
  </w:style>
  <w:style w:type="character" w:styleId="699" w:customStyle="1">
    <w:name w:val="Heading 9 Char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basedOn w:val="678"/>
    <w:uiPriority w:val="34"/>
    <w:qFormat/>
    <w:pPr>
      <w:contextualSpacing/>
      <w:ind w:left="720"/>
    </w:pPr>
  </w:style>
  <w:style w:type="paragraph" w:styleId="701">
    <w:name w:val="No Spacing"/>
    <w:uiPriority w:val="1"/>
    <w:qFormat/>
    <w:rPr>
      <w:lang w:eastAsia="zh-CN"/>
    </w:rPr>
  </w:style>
  <w:style w:type="paragraph" w:styleId="702">
    <w:name w:val="Title"/>
    <w:basedOn w:val="678"/>
    <w:next w:val="678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 w:customStyle="1">
    <w:name w:val="Название Знак"/>
    <w:link w:val="702"/>
    <w:uiPriority w:val="10"/>
    <w:rPr>
      <w:sz w:val="48"/>
      <w:szCs w:val="48"/>
    </w:rPr>
  </w:style>
  <w:style w:type="paragraph" w:styleId="704">
    <w:name w:val="Subtitle"/>
    <w:basedOn w:val="678"/>
    <w:next w:val="678"/>
    <w:link w:val="705"/>
    <w:uiPriority w:val="11"/>
    <w:qFormat/>
    <w:pPr>
      <w:spacing w:before="200" w:after="200"/>
    </w:pPr>
  </w:style>
  <w:style w:type="character" w:styleId="705" w:customStyle="1">
    <w:name w:val="Подзаголовок Знак"/>
    <w:link w:val="704"/>
    <w:uiPriority w:val="11"/>
    <w:rPr>
      <w:sz w:val="24"/>
      <w:szCs w:val="24"/>
    </w:rPr>
  </w:style>
  <w:style w:type="paragraph" w:styleId="706">
    <w:name w:val="Quote"/>
    <w:basedOn w:val="678"/>
    <w:next w:val="678"/>
    <w:link w:val="707"/>
    <w:uiPriority w:val="29"/>
    <w:qFormat/>
    <w:pPr>
      <w:ind w:left="720" w:right="720"/>
    </w:pPr>
    <w:rPr>
      <w:i/>
      <w:sz w:val="20"/>
      <w:szCs w:val="20"/>
    </w:rPr>
  </w:style>
  <w:style w:type="character" w:styleId="707" w:customStyle="1">
    <w:name w:val="Цитата 2 Знак"/>
    <w:link w:val="706"/>
    <w:uiPriority w:val="29"/>
    <w:rPr>
      <w:i/>
    </w:rPr>
  </w:style>
  <w:style w:type="paragraph" w:styleId="708">
    <w:name w:val="Intense Quote"/>
    <w:basedOn w:val="678"/>
    <w:next w:val="678"/>
    <w:link w:val="70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  <w:sz w:val="20"/>
      <w:szCs w:val="20"/>
    </w:rPr>
  </w:style>
  <w:style w:type="character" w:styleId="709" w:customStyle="1">
    <w:name w:val="Выделенная цитата Знак"/>
    <w:link w:val="708"/>
    <w:uiPriority w:val="30"/>
    <w:rPr>
      <w:i/>
    </w:rPr>
  </w:style>
  <w:style w:type="paragraph" w:styleId="710" w:customStyle="1">
    <w:name w:val="Header"/>
    <w:basedOn w:val="678"/>
    <w:link w:val="71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1" w:customStyle="1">
    <w:name w:val="Header Char"/>
    <w:link w:val="710"/>
    <w:uiPriority w:val="99"/>
  </w:style>
  <w:style w:type="paragraph" w:styleId="712" w:customStyle="1">
    <w:name w:val="Footer"/>
    <w:basedOn w:val="678"/>
    <w:link w:val="71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3" w:customStyle="1">
    <w:name w:val="Footer Char"/>
    <w:uiPriority w:val="99"/>
  </w:style>
  <w:style w:type="paragraph" w:styleId="714" w:customStyle="1">
    <w:name w:val="Caption"/>
    <w:basedOn w:val="678"/>
    <w:next w:val="678"/>
    <w:link w:val="715"/>
    <w:uiPriority w:val="99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15" w:customStyle="1">
    <w:name w:val="Caption Char"/>
    <w:link w:val="714"/>
    <w:uiPriority w:val="99"/>
  </w:style>
  <w:style w:type="table" w:styleId="716">
    <w:name w:val="Table Grid"/>
    <w:basedOn w:val="680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1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9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0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42">
    <w:name w:val="Hyperlink"/>
    <w:uiPriority w:val="99"/>
    <w:unhideWhenUsed/>
    <w:rPr>
      <w:color w:val="0000ff"/>
      <w:u w:val="single"/>
    </w:rPr>
  </w:style>
  <w:style w:type="paragraph" w:styleId="843">
    <w:name w:val="footnote text"/>
    <w:basedOn w:val="678"/>
    <w:link w:val="844"/>
    <w:uiPriority w:val="99"/>
    <w:semiHidden/>
    <w:unhideWhenUsed/>
    <w:pPr>
      <w:spacing w:after="40"/>
    </w:pPr>
    <w:rPr>
      <w:sz w:val="18"/>
      <w:szCs w:val="20"/>
    </w:rPr>
  </w:style>
  <w:style w:type="character" w:styleId="844" w:customStyle="1">
    <w:name w:val="Текст сноски Знак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endnote text"/>
    <w:basedOn w:val="678"/>
    <w:link w:val="847"/>
    <w:uiPriority w:val="99"/>
    <w:semiHidden/>
    <w:unhideWhenUsed/>
    <w:rPr>
      <w:sz w:val="20"/>
      <w:szCs w:val="20"/>
    </w:rPr>
  </w:style>
  <w:style w:type="character" w:styleId="847" w:customStyle="1">
    <w:name w:val="Текст концевой сноски Знак"/>
    <w:link w:val="846"/>
    <w:uiPriority w:val="99"/>
    <w:rPr>
      <w:sz w:val="20"/>
    </w:rPr>
  </w:style>
  <w:style w:type="character" w:styleId="848">
    <w:name w:val="endnote reference"/>
    <w:uiPriority w:val="99"/>
    <w:semiHidden/>
    <w:unhideWhenUsed/>
    <w:rPr>
      <w:vertAlign w:val="superscript"/>
    </w:rPr>
  </w:style>
  <w:style w:type="paragraph" w:styleId="849">
    <w:name w:val="toc 1"/>
    <w:basedOn w:val="678"/>
    <w:next w:val="678"/>
    <w:uiPriority w:val="39"/>
    <w:unhideWhenUsed/>
    <w:pPr>
      <w:spacing w:after="57"/>
    </w:pPr>
  </w:style>
  <w:style w:type="paragraph" w:styleId="850">
    <w:name w:val="toc 2"/>
    <w:basedOn w:val="678"/>
    <w:next w:val="678"/>
    <w:uiPriority w:val="39"/>
    <w:unhideWhenUsed/>
    <w:pPr>
      <w:ind w:left="283"/>
      <w:spacing w:after="57"/>
    </w:pPr>
  </w:style>
  <w:style w:type="paragraph" w:styleId="851">
    <w:name w:val="toc 3"/>
    <w:basedOn w:val="678"/>
    <w:next w:val="678"/>
    <w:uiPriority w:val="39"/>
    <w:unhideWhenUsed/>
    <w:pPr>
      <w:ind w:left="567"/>
      <w:spacing w:after="57"/>
    </w:pPr>
  </w:style>
  <w:style w:type="paragraph" w:styleId="852">
    <w:name w:val="toc 4"/>
    <w:basedOn w:val="678"/>
    <w:next w:val="678"/>
    <w:uiPriority w:val="39"/>
    <w:unhideWhenUsed/>
    <w:pPr>
      <w:ind w:left="850"/>
      <w:spacing w:after="57"/>
    </w:pPr>
  </w:style>
  <w:style w:type="paragraph" w:styleId="853">
    <w:name w:val="toc 5"/>
    <w:basedOn w:val="678"/>
    <w:next w:val="678"/>
    <w:uiPriority w:val="39"/>
    <w:unhideWhenUsed/>
    <w:pPr>
      <w:ind w:left="1134"/>
      <w:spacing w:after="57"/>
    </w:pPr>
  </w:style>
  <w:style w:type="paragraph" w:styleId="854">
    <w:name w:val="toc 6"/>
    <w:basedOn w:val="678"/>
    <w:next w:val="678"/>
    <w:uiPriority w:val="39"/>
    <w:unhideWhenUsed/>
    <w:pPr>
      <w:ind w:left="1417"/>
      <w:spacing w:after="57"/>
    </w:pPr>
  </w:style>
  <w:style w:type="paragraph" w:styleId="855">
    <w:name w:val="toc 7"/>
    <w:basedOn w:val="678"/>
    <w:next w:val="678"/>
    <w:uiPriority w:val="39"/>
    <w:unhideWhenUsed/>
    <w:pPr>
      <w:ind w:left="1701"/>
      <w:spacing w:after="57"/>
    </w:pPr>
  </w:style>
  <w:style w:type="paragraph" w:styleId="856">
    <w:name w:val="toc 8"/>
    <w:basedOn w:val="678"/>
    <w:next w:val="678"/>
    <w:uiPriority w:val="39"/>
    <w:unhideWhenUsed/>
    <w:pPr>
      <w:ind w:left="1984"/>
      <w:spacing w:after="57"/>
    </w:pPr>
  </w:style>
  <w:style w:type="paragraph" w:styleId="857">
    <w:name w:val="toc 9"/>
    <w:basedOn w:val="678"/>
    <w:next w:val="678"/>
    <w:uiPriority w:val="39"/>
    <w:unhideWhenUsed/>
    <w:pPr>
      <w:ind w:left="2268"/>
      <w:spacing w:after="57"/>
    </w:pPr>
  </w:style>
  <w:style w:type="paragraph" w:styleId="858">
    <w:name w:val="TOC Heading"/>
    <w:uiPriority w:val="39"/>
    <w:unhideWhenUsed/>
    <w:rPr>
      <w:lang w:eastAsia="zh-CN"/>
    </w:rPr>
  </w:style>
  <w:style w:type="paragraph" w:styleId="859">
    <w:name w:val="table of figures"/>
    <w:basedOn w:val="678"/>
    <w:next w:val="678"/>
    <w:uiPriority w:val="99"/>
    <w:unhideWhenUsed/>
  </w:style>
  <w:style w:type="paragraph" w:styleId="860">
    <w:name w:val="Balloon Text"/>
    <w:basedOn w:val="678"/>
    <w:link w:val="861"/>
    <w:semiHidden/>
    <w:unhideWhenUsed/>
    <w:rPr>
      <w:rFonts w:ascii="Segoe UI" w:hAnsi="Segoe UI"/>
      <w:sz w:val="18"/>
      <w:szCs w:val="18"/>
    </w:rPr>
  </w:style>
  <w:style w:type="character" w:styleId="861" w:customStyle="1">
    <w:name w:val="Текст выноски Знак"/>
    <w:link w:val="860"/>
    <w:semiHidden/>
    <w:rPr>
      <w:rFonts w:ascii="Segoe UI" w:hAnsi="Segoe UI" w:cs="Segoe UI"/>
      <w:sz w:val="18"/>
      <w:szCs w:val="18"/>
    </w:rPr>
  </w:style>
  <w:style w:type="paragraph" w:styleId="862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63">
    <w:name w:val="Header"/>
    <w:basedOn w:val="678"/>
    <w:link w:val="86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4" w:customStyle="1">
    <w:name w:val="Верхний колонтитул Знак"/>
    <w:link w:val="863"/>
    <w:uiPriority w:val="99"/>
    <w:rPr>
      <w:sz w:val="24"/>
      <w:szCs w:val="24"/>
    </w:rPr>
  </w:style>
  <w:style w:type="paragraph" w:styleId="865">
    <w:name w:val="Footer"/>
    <w:basedOn w:val="678"/>
    <w:link w:val="866"/>
    <w:unhideWhenUsed/>
    <w:pPr>
      <w:tabs>
        <w:tab w:val="center" w:pos="4677" w:leader="none"/>
        <w:tab w:val="right" w:pos="9355" w:leader="none"/>
      </w:tabs>
    </w:pPr>
  </w:style>
  <w:style w:type="character" w:styleId="866" w:customStyle="1">
    <w:name w:val="Нижний колонтитул Знак"/>
    <w:link w:val="865"/>
    <w:rPr>
      <w:sz w:val="24"/>
      <w:szCs w:val="24"/>
    </w:rPr>
  </w:style>
  <w:style w:type="paragraph" w:styleId="867">
    <w:name w:val="Body Text Indent"/>
    <w:basedOn w:val="678"/>
    <w:link w:val="868"/>
    <w:pPr>
      <w:jc w:val="both"/>
    </w:pPr>
    <w:rPr>
      <w:sz w:val="28"/>
      <w:szCs w:val="20"/>
    </w:rPr>
  </w:style>
  <w:style w:type="character" w:styleId="868" w:customStyle="1">
    <w:name w:val="Основной текст с отступом Знак"/>
    <w:link w:val="867"/>
    <w:rPr>
      <w:sz w:val="28"/>
    </w:rPr>
  </w:style>
  <w:style w:type="paragraph" w:styleId="869">
    <w:name w:val="Body Text 3"/>
    <w:basedOn w:val="678"/>
    <w:link w:val="870"/>
    <w:pPr>
      <w:spacing w:after="120"/>
    </w:pPr>
    <w:rPr>
      <w:sz w:val="16"/>
      <w:szCs w:val="16"/>
    </w:rPr>
  </w:style>
  <w:style w:type="character" w:styleId="870" w:customStyle="1">
    <w:name w:val="Основной текст 3 Знак"/>
    <w:link w:val="869"/>
    <w:rPr>
      <w:sz w:val="16"/>
      <w:szCs w:val="16"/>
    </w:rPr>
  </w:style>
  <w:style w:type="character" w:styleId="871" w:customStyle="1">
    <w:name w:val="Основной текст (2)_"/>
    <w:link w:val="872"/>
    <w:rPr>
      <w:sz w:val="26"/>
      <w:szCs w:val="26"/>
      <w:shd w:val="clear" w:color="auto" w:fill="ffffff"/>
    </w:rPr>
  </w:style>
  <w:style w:type="paragraph" w:styleId="872" w:customStyle="1">
    <w:name w:val="Основной текст (2)"/>
    <w:basedOn w:val="678"/>
    <w:link w:val="871"/>
    <w:pPr>
      <w:ind w:hanging="420"/>
      <w:jc w:val="both"/>
      <w:spacing w:line="356" w:lineRule="exact"/>
      <w:shd w:val="clear" w:color="auto" w:fill="ffffff"/>
      <w:widowControl w:val="off"/>
    </w:pPr>
    <w:rPr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 – ЭКОНОМИЧЕСКОЕ ОБОСНОВАНИЕ</dc:title>
  <dc:creator>ANO</dc:creator>
  <cp:lastModifiedBy>eei@NSO.LOC</cp:lastModifiedBy>
  <cp:revision>15</cp:revision>
  <dcterms:created xsi:type="dcterms:W3CDTF">2023-01-26T09:06:00Z</dcterms:created>
  <dcterms:modified xsi:type="dcterms:W3CDTF">2026-03-24T04:11:08Z</dcterms:modified>
  <cp:version>1048576</cp:version>
</cp:coreProperties>
</file>